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401474" w:rsidP="00401474" w:rsidRDefault="00401474" w14:paraId="0F35E7CD" w14:textId="77777777">
      <w:r>
        <w:rPr>
          <w:noProof/>
        </w:rPr>
        <w:drawing>
          <wp:inline distT="0" distB="0" distL="0" distR="0" wp14:anchorId="3B46C1BC" wp14:editId="2483114E">
            <wp:extent cx="2314575" cy="772323"/>
            <wp:effectExtent l="0" t="0" r="0" b="8890"/>
            <wp:docPr id="2" name="Picture 2" descr="Monarc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onarch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812" cy="792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FC2" w:rsidP="00894FC2" w:rsidRDefault="00894FC2" w14:paraId="5FDE89A6" w14:textId="77777777">
      <w:r>
        <w:t>Legend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7465"/>
      </w:tblGrid>
      <w:tr w:rsidRPr="0070256E" w:rsidR="00894FC2" w:rsidTr="557CE0C0" w14:paraId="5C7613D3" w14:textId="77777777">
        <w:tc>
          <w:tcPr>
            <w:tcW w:w="1885" w:type="dxa"/>
            <w:tcMar/>
          </w:tcPr>
          <w:p w:rsidRPr="0070256E" w:rsidR="00894FC2" w:rsidP="008C7730" w:rsidRDefault="00894FC2" w14:paraId="77537DF1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Action</w:t>
            </w:r>
          </w:p>
        </w:tc>
        <w:tc>
          <w:tcPr>
            <w:tcW w:w="7465" w:type="dxa"/>
            <w:tcMar/>
          </w:tcPr>
          <w:p w:rsidRPr="0070256E" w:rsidR="00894FC2" w:rsidP="008C7730" w:rsidRDefault="00894FC2" w14:paraId="5913822E" w14:textId="77777777">
            <w:pPr>
              <w:rPr>
                <w:b/>
                <w:bCs/>
              </w:rPr>
            </w:pPr>
            <w:r w:rsidRPr="0070256E">
              <w:rPr>
                <w:b/>
                <w:bCs/>
              </w:rPr>
              <w:t>Description</w:t>
            </w:r>
          </w:p>
        </w:tc>
      </w:tr>
      <w:tr w:rsidR="00894FC2" w:rsidTr="557CE0C0" w14:paraId="77624828" w14:textId="77777777">
        <w:tc>
          <w:tcPr>
            <w:tcW w:w="1885" w:type="dxa"/>
            <w:tcMar/>
          </w:tcPr>
          <w:p w:rsidR="00894FC2" w:rsidP="008C7730" w:rsidRDefault="00894FC2" w14:paraId="38E35BD2" w14:textId="77777777">
            <w:r w:rsidRPr="00FB474B">
              <w:t>Select</w:t>
            </w:r>
          </w:p>
        </w:tc>
        <w:tc>
          <w:tcPr>
            <w:tcW w:w="7465" w:type="dxa"/>
            <w:tcMar/>
          </w:tcPr>
          <w:p w:rsidR="00894FC2" w:rsidP="008C7730" w:rsidRDefault="00894FC2" w14:paraId="05465CC9" w14:textId="77777777">
            <w:r w:rsidRPr="00FB474B">
              <w:t xml:space="preserve">Point and click or </w:t>
            </w:r>
            <w:r>
              <w:t>press enter</w:t>
            </w:r>
          </w:p>
        </w:tc>
      </w:tr>
      <w:tr w:rsidR="00894FC2" w:rsidTr="557CE0C0" w14:paraId="0C0FF61D" w14:textId="77777777">
        <w:tc>
          <w:tcPr>
            <w:tcW w:w="1885" w:type="dxa"/>
            <w:tcMar/>
          </w:tcPr>
          <w:p w:rsidR="00894FC2" w:rsidP="008C7730" w:rsidRDefault="00894FC2" w14:paraId="10772F21" w14:textId="77777777">
            <w:r w:rsidRPr="00FB474B">
              <w:t>Navigate</w:t>
            </w:r>
          </w:p>
        </w:tc>
        <w:tc>
          <w:tcPr>
            <w:tcW w:w="7465" w:type="dxa"/>
            <w:tcMar/>
          </w:tcPr>
          <w:p w:rsidR="00894FC2" w:rsidP="008C7730" w:rsidRDefault="00894FC2" w14:paraId="4757BD8F" w14:textId="77777777">
            <w:r>
              <w:t xml:space="preserve">Press </w:t>
            </w:r>
            <w:r w:rsidRPr="00FB474B">
              <w:t xml:space="preserve">first letter, </w:t>
            </w:r>
            <w:r>
              <w:t xml:space="preserve">Press </w:t>
            </w:r>
            <w:r w:rsidRPr="00FB474B">
              <w:t xml:space="preserve">space or </w:t>
            </w:r>
            <w:r>
              <w:t>backspace</w:t>
            </w:r>
            <w:r w:rsidRPr="00FB474B">
              <w:t xml:space="preserve">, </w:t>
            </w:r>
            <w:r>
              <w:t xml:space="preserve">press </w:t>
            </w:r>
            <w:r w:rsidRPr="00FB474B">
              <w:t>spa</w:t>
            </w:r>
            <w:r>
              <w:t>ce</w:t>
            </w:r>
            <w:r w:rsidRPr="00FB474B">
              <w:t xml:space="preserve">+ dot 4 or dot 1, </w:t>
            </w:r>
            <w:r>
              <w:t>d-Pad</w:t>
            </w:r>
            <w:r w:rsidRPr="00FB474B">
              <w:t>, point and click</w:t>
            </w:r>
          </w:p>
        </w:tc>
      </w:tr>
      <w:tr w:rsidR="00894FC2" w:rsidTr="557CE0C0" w14:paraId="5F42FDF1" w14:textId="77777777">
        <w:tc>
          <w:tcPr>
            <w:tcW w:w="1885" w:type="dxa"/>
            <w:tcMar/>
          </w:tcPr>
          <w:p w:rsidR="00894FC2" w:rsidP="008C7730" w:rsidRDefault="00894FC2" w14:paraId="5B615DDF" w14:textId="77777777">
            <w:r w:rsidRPr="00FB474B">
              <w:t>Type</w:t>
            </w:r>
          </w:p>
        </w:tc>
        <w:tc>
          <w:tcPr>
            <w:tcW w:w="7465" w:type="dxa"/>
            <w:tcMar/>
          </w:tcPr>
          <w:p w:rsidR="00894FC2" w:rsidP="008C7730" w:rsidRDefault="00894FC2" w14:paraId="415B1BB6" w14:textId="77777777">
            <w:r w:rsidRPr="00FB474B">
              <w:t>enter text</w:t>
            </w:r>
          </w:p>
        </w:tc>
      </w:tr>
      <w:tr w:rsidR="00894FC2" w:rsidTr="557CE0C0" w14:paraId="00B8F6F1" w14:textId="77777777">
        <w:tc>
          <w:tcPr>
            <w:tcW w:w="1885" w:type="dxa"/>
            <w:tcMar/>
          </w:tcPr>
          <w:p w:rsidR="00894FC2" w:rsidP="008C7730" w:rsidRDefault="00894FC2" w14:paraId="2814E4D0" w14:textId="77777777">
            <w:r w:rsidRPr="00FB474B">
              <w:t>Enter</w:t>
            </w:r>
          </w:p>
        </w:tc>
        <w:tc>
          <w:tcPr>
            <w:tcW w:w="7465" w:type="dxa"/>
            <w:tcMar/>
          </w:tcPr>
          <w:p w:rsidR="00894FC2" w:rsidP="008C7730" w:rsidRDefault="00894FC2" w14:paraId="449AC65F" w14:textId="77777777">
            <w:r>
              <w:t xml:space="preserve">Press </w:t>
            </w:r>
            <w:r w:rsidRPr="00FB474B">
              <w:t>dot 8</w:t>
            </w:r>
          </w:p>
        </w:tc>
      </w:tr>
      <w:tr w:rsidR="00894FC2" w:rsidTr="557CE0C0" w14:paraId="65029886" w14:textId="77777777">
        <w:tc>
          <w:tcPr>
            <w:tcW w:w="1885" w:type="dxa"/>
            <w:tcMar/>
          </w:tcPr>
          <w:p w:rsidR="00894FC2" w:rsidP="008C7730" w:rsidRDefault="00894FC2" w14:paraId="52E63984" w14:textId="77777777">
            <w:r w:rsidRPr="00FB474B">
              <w:t>Backspace</w:t>
            </w:r>
          </w:p>
        </w:tc>
        <w:tc>
          <w:tcPr>
            <w:tcW w:w="7465" w:type="dxa"/>
            <w:tcMar/>
          </w:tcPr>
          <w:p w:rsidR="00894FC2" w:rsidP="008C7730" w:rsidRDefault="00894FC2" w14:paraId="65395F1C" w14:textId="77777777">
            <w:r>
              <w:t xml:space="preserve">Press </w:t>
            </w:r>
            <w:r w:rsidRPr="00FB474B">
              <w:t>dot 7</w:t>
            </w:r>
          </w:p>
        </w:tc>
      </w:tr>
      <w:tr w:rsidR="00894FC2" w:rsidTr="557CE0C0" w14:paraId="12A01D16" w14:textId="77777777">
        <w:tc>
          <w:tcPr>
            <w:tcW w:w="1885" w:type="dxa"/>
            <w:tcMar/>
          </w:tcPr>
          <w:p w:rsidR="00894FC2" w:rsidP="008C7730" w:rsidRDefault="00894FC2" w14:paraId="2FA24757" w14:textId="77777777">
            <w:r w:rsidRPr="00FB474B">
              <w:t>Return</w:t>
            </w:r>
            <w:r>
              <w:t xml:space="preserve"> </w:t>
            </w:r>
            <w:r w:rsidRPr="00FB474B">
              <w:t>to main menu</w:t>
            </w:r>
          </w:p>
        </w:tc>
        <w:tc>
          <w:tcPr>
            <w:tcW w:w="7465" w:type="dxa"/>
            <w:tcMar/>
          </w:tcPr>
          <w:p w:rsidR="00894FC2" w:rsidP="557CE0C0" w:rsidRDefault="00894FC2" w14:paraId="75492868" w14:textId="3EE1411E">
            <w:pPr>
              <w:pStyle w:val="Normal"/>
            </w:pPr>
            <w:r w:rsidR="00894FC2">
              <w:rPr/>
              <w:t>Round button on front of Monarch, space+ dots 1,2,3,4,5,6</w:t>
            </w:r>
          </w:p>
        </w:tc>
      </w:tr>
    </w:tbl>
    <w:p w:rsidR="00894FC2" w:rsidP="00894FC2" w:rsidRDefault="00894FC2" w14:paraId="23889FD9" w14:textId="77777777"/>
    <w:p w:rsidR="02157382" w:rsidP="557CE0C0" w:rsidRDefault="02157382" w14:paraId="17DA593B" w14:textId="040A210D">
      <w:pPr>
        <w:pStyle w:val="Heading1"/>
        <w:keepNext w:val="1"/>
        <w:keepLines w:val="1"/>
        <w:rPr>
          <w:rFonts w:ascii="Aptos" w:hAnsi="Aptos" w:eastAsia="Aptos" w:cs="Aptos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02157382">
        <w:rPr>
          <w:noProof w:val="0"/>
          <w:lang w:val="en-US"/>
        </w:rPr>
        <w:t>KeyMath</w:t>
      </w:r>
      <w:r w:rsidRPr="557CE0C0" w:rsidR="02157382">
        <w:rPr>
          <w:noProof w:val="0"/>
          <w:lang w:val="en-US"/>
        </w:rPr>
        <w:t xml:space="preserve"> Information and Activities</w:t>
      </w:r>
    </w:p>
    <w:p w:rsidR="00375A64" w:rsidP="00375A64" w:rsidRDefault="00375A64" w14:paraId="6E77A03B" w14:textId="77777777">
      <w:pPr>
        <w:pStyle w:val="Heading2"/>
      </w:pPr>
      <w:r w:rsidR="00375A64">
        <w:rPr/>
        <w:t>Objectives</w:t>
      </w:r>
    </w:p>
    <w:p w:rsidR="67957A75" w:rsidP="557CE0C0" w:rsidRDefault="67957A75" w14:paraId="21C1B6D5" w14:textId="36863BD3">
      <w:pPr>
        <w:pStyle w:val="ListParagraph"/>
        <w:numPr>
          <w:ilvl w:val="0"/>
          <w:numId w:val="5"/>
        </w:numPr>
        <w:rPr/>
      </w:pPr>
      <w:r w:rsidR="67957A75">
        <w:rPr/>
        <w:t xml:space="preserve">Enter and solve basic numeric equations. </w:t>
      </w:r>
    </w:p>
    <w:p w:rsidR="67957A75" w:rsidP="557CE0C0" w:rsidRDefault="67957A75" w14:paraId="3FCEA454" w14:textId="40305CBD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7957A75">
        <w:rPr/>
        <w:t xml:space="preserve">Export an equation to a KeyWord document to be shared with an instructor. </w:t>
      </w:r>
    </w:p>
    <w:p w:rsidR="67957A75" w:rsidP="557CE0C0" w:rsidRDefault="67957A75" w14:paraId="033FA60E" w14:textId="4CEA751A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7957A75">
        <w:rPr/>
        <w:t xml:space="preserve">Enter and graph an equation. </w:t>
      </w:r>
    </w:p>
    <w:p w:rsidR="67957A75" w:rsidP="557CE0C0" w:rsidRDefault="67957A75" w14:paraId="52ACC503" w14:textId="51B2B665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7957A75">
        <w:rPr/>
        <w:t xml:space="preserve">Export a graph to a KeyWord document to be shared with an instructor. </w:t>
      </w:r>
    </w:p>
    <w:p w:rsidR="67957A75" w:rsidP="557CE0C0" w:rsidRDefault="67957A75" w14:paraId="76604DF1" w14:textId="48A91058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7957A75">
        <w:rPr/>
        <w:t xml:space="preserve">Graph multiple expressions and use the shortcut to disable an expression and reenable as needed. </w:t>
      </w:r>
    </w:p>
    <w:p w:rsidR="67957A75" w:rsidP="557CE0C0" w:rsidRDefault="67957A75" w14:paraId="72F7FE9C" w14:textId="0FEC1165">
      <w:pPr>
        <w:pStyle w:val="ListParagraph"/>
        <w:numPr>
          <w:ilvl w:val="0"/>
          <w:numId w:val="5"/>
        </w:numPr>
        <w:rPr>
          <w:sz w:val="22"/>
          <w:szCs w:val="22"/>
        </w:rPr>
      </w:pPr>
      <w:r w:rsidR="67957A75">
        <w:rPr/>
        <w:t>Use the symbols tool to create correct math content.</w:t>
      </w:r>
    </w:p>
    <w:p w:rsidR="67957A75" w:rsidP="557CE0C0" w:rsidRDefault="67957A75" w14:paraId="1A3A0E11" w14:textId="7AEB1334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67957A75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Using the </w:t>
      </w:r>
      <w:r w:rsidRPr="557CE0C0" w:rsidR="4A8B0F79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B</w:t>
      </w:r>
      <w:r w:rsidRPr="557CE0C0" w:rsidR="67957A75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asic </w:t>
      </w:r>
      <w:r w:rsidRPr="557CE0C0" w:rsidR="04CDC8D1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C</w:t>
      </w:r>
      <w:r w:rsidRPr="557CE0C0" w:rsidR="67957A75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alculator</w:t>
      </w:r>
    </w:p>
    <w:p w:rsidR="67957A75" w:rsidP="557CE0C0" w:rsidRDefault="67957A75" w14:paraId="2A85BCD4" w14:textId="6469D326">
      <w:pPr>
        <w:pStyle w:val="ListParagraph"/>
        <w:numPr>
          <w:ilvl w:val="0"/>
          <w:numId w:val="6"/>
        </w:numPr>
        <w:rPr/>
      </w:pPr>
      <w:r w:rsidR="67957A75">
        <w:rPr/>
        <w:t xml:space="preserve">Navigate to KeyMath and select. </w:t>
      </w:r>
    </w:p>
    <w:p w:rsidR="67957A75" w:rsidP="557CE0C0" w:rsidRDefault="67957A75" w14:paraId="26E8623A" w14:textId="552FD622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Use space + N to </w:t>
      </w:r>
      <w:r w:rsidR="67957A75">
        <w:rPr/>
        <w:t>begin a</w:t>
      </w:r>
      <w:r w:rsidR="67957A75">
        <w:rPr/>
        <w:t xml:space="preserve"> new expression. </w:t>
      </w:r>
    </w:p>
    <w:p w:rsidR="67957A75" w:rsidP="557CE0C0" w:rsidRDefault="67957A75" w14:paraId="676CAFBF" w14:textId="7AD094C0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An edit box will appear. </w:t>
      </w:r>
    </w:p>
    <w:p w:rsidR="67957A75" w:rsidP="557CE0C0" w:rsidRDefault="67957A75" w14:paraId="3658FF27" w14:textId="4FC2140D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Type an expression </w:t>
      </w:r>
      <w:r w:rsidR="67957A75">
        <w:rPr/>
        <w:t>such as</w:t>
      </w:r>
      <w:r w:rsidR="67957A75">
        <w:rPr/>
        <w:t xml:space="preserve"> 22*55. </w:t>
      </w:r>
    </w:p>
    <w:p w:rsidR="67957A75" w:rsidP="557CE0C0" w:rsidRDefault="67957A75" w14:paraId="657970D2" w14:textId="55013826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Press Enter to signal the calculator to solve the equation. </w:t>
      </w:r>
    </w:p>
    <w:p w:rsidR="67957A75" w:rsidP="557CE0C0" w:rsidRDefault="67957A75" w14:paraId="21679B07" w14:textId="0CF962DF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The equation with a solution will be displayed. 22*55 = 1210 </w:t>
      </w:r>
    </w:p>
    <w:p w:rsidR="67957A75" w:rsidP="557CE0C0" w:rsidRDefault="67957A75" w14:paraId="703323A1" w14:textId="4E365AFC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You can use backspace+ dots 2,3,5,6 to delete this expression. </w:t>
      </w:r>
    </w:p>
    <w:p w:rsidR="67957A75" w:rsidP="557CE0C0" w:rsidRDefault="67957A75" w14:paraId="7274CF25" w14:textId="7D7C06E4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This works for all basic calculations. </w:t>
      </w:r>
    </w:p>
    <w:p w:rsidR="67957A75" w:rsidP="557CE0C0" w:rsidRDefault="67957A75" w14:paraId="4DEF30EB" w14:textId="44DCC91A">
      <w:pPr>
        <w:pStyle w:val="ListParagraph"/>
        <w:numPr>
          <w:ilvl w:val="0"/>
          <w:numId w:val="6"/>
        </w:numPr>
        <w:rPr>
          <w:sz w:val="22"/>
          <w:szCs w:val="22"/>
        </w:rPr>
      </w:pPr>
      <w:r w:rsidR="67957A75">
        <w:rPr/>
        <w:t xml:space="preserve">Remember to enter in the math type which has been set in the language profile, Nemeth is the </w:t>
      </w:r>
      <w:r w:rsidR="67957A75">
        <w:rPr/>
        <w:t>default,</w:t>
      </w:r>
      <w:r w:rsidR="67957A75">
        <w:rPr/>
        <w:t xml:space="preserve"> but this can be changed to UEB.</w:t>
      </w:r>
    </w:p>
    <w:p w:rsidR="5DA93403" w:rsidP="557CE0C0" w:rsidRDefault="5DA93403" w14:paraId="16F77F92" w14:textId="74B76109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5DA93403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Exporting Calculation to Word Document</w:t>
      </w:r>
    </w:p>
    <w:p w:rsidR="64E72192" w:rsidP="557CE0C0" w:rsidRDefault="64E72192" w14:paraId="19E12E57" w14:textId="131011C0">
      <w:pPr>
        <w:pStyle w:val="ListParagraph"/>
        <w:numPr>
          <w:ilvl w:val="0"/>
          <w:numId w:val="7"/>
        </w:numPr>
        <w:rPr/>
      </w:pPr>
      <w:r w:rsidR="64E72192">
        <w:rPr/>
        <w:t xml:space="preserve">Use space+ N to begin a new expression. </w:t>
      </w:r>
    </w:p>
    <w:p w:rsidR="64E72192" w:rsidP="557CE0C0" w:rsidRDefault="64E72192" w14:paraId="0BACBDEC" w14:textId="65FF6C98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Enter the equation: 22*55. </w:t>
      </w:r>
    </w:p>
    <w:p w:rsidR="64E72192" w:rsidP="557CE0C0" w:rsidRDefault="64E72192" w14:paraId="3483007C" w14:textId="4A6C03BB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Press Enter to signal the calculator to solve this equation. </w:t>
      </w:r>
    </w:p>
    <w:p w:rsidR="64E72192" w:rsidP="557CE0C0" w:rsidRDefault="64E72192" w14:paraId="6B4AC7E3" w14:textId="6904C313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The problem and solution will appear on the display. </w:t>
      </w:r>
    </w:p>
    <w:p w:rsidR="64E72192" w:rsidP="557CE0C0" w:rsidRDefault="64E72192" w14:paraId="0E501642" w14:textId="427EA192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Use backspace+ E to export this expression to the clipboard. </w:t>
      </w:r>
    </w:p>
    <w:p w:rsidR="64E72192" w:rsidP="557CE0C0" w:rsidRDefault="64E72192" w14:paraId="11E1AD25" w14:textId="5AD9535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The display will indicate that the expression was moved. </w:t>
      </w:r>
    </w:p>
    <w:p w:rsidR="64E72192" w:rsidP="557CE0C0" w:rsidRDefault="64E72192" w14:paraId="33E2163E" w14:textId="3E2B31F5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Use the Home button to go to the main menu. </w:t>
      </w:r>
    </w:p>
    <w:p w:rsidR="64E72192" w:rsidP="557CE0C0" w:rsidRDefault="64E72192" w14:paraId="25A4D760" w14:textId="70F7145E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Navigate to KeyWord and select. </w:t>
      </w:r>
    </w:p>
    <w:p w:rsidR="64E72192" w:rsidP="557CE0C0" w:rsidRDefault="64E72192" w14:paraId="22F8AECD" w14:textId="7A11E816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Open a blank document. </w:t>
      </w:r>
    </w:p>
    <w:p w:rsidR="64E72192" w:rsidP="557CE0C0" w:rsidRDefault="64E72192" w14:paraId="339290F6" w14:textId="0A8E94B7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Use backspace+ V to paste the content into the document. </w:t>
      </w:r>
    </w:p>
    <w:p w:rsidR="64E72192" w:rsidP="557CE0C0" w:rsidRDefault="64E72192" w14:paraId="72B2F65C" w14:textId="1538C02A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The entire line is considered an object, so the problem and solution will be presented as one expression. </w:t>
      </w:r>
    </w:p>
    <w:p w:rsidR="64E72192" w:rsidP="557CE0C0" w:rsidRDefault="64E72192" w14:paraId="4F0C02C8" w14:textId="05488292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 xml:space="preserve">Use the recent apps button to go back to KeyMath. </w:t>
      </w:r>
    </w:p>
    <w:p w:rsidR="64E72192" w:rsidP="557CE0C0" w:rsidRDefault="64E72192" w14:paraId="44F1BC42" w14:textId="453498B3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="64E72192">
        <w:rPr/>
        <w:t>You can export multiple expressions this way.</w:t>
      </w:r>
    </w:p>
    <w:p w:rsidR="64E72192" w:rsidP="557CE0C0" w:rsidRDefault="64E72192" w14:paraId="27661A56" w14:textId="5812A703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64E7219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Graphing an Equation</w:t>
      </w:r>
    </w:p>
    <w:p w:rsidR="64E72192" w:rsidP="557CE0C0" w:rsidRDefault="64E72192" w14:paraId="3CE41A13" w14:textId="5FB826D5">
      <w:pPr>
        <w:pStyle w:val="ListParagraph"/>
        <w:numPr>
          <w:ilvl w:val="0"/>
          <w:numId w:val="8"/>
        </w:numPr>
        <w:rPr/>
      </w:pPr>
      <w:r w:rsidR="64E72192">
        <w:rPr/>
        <w:t xml:space="preserve">Use space+ N to begin a new expression. </w:t>
      </w:r>
    </w:p>
    <w:p w:rsidR="64E72192" w:rsidP="557CE0C0" w:rsidRDefault="64E72192" w14:paraId="4A181D32" w14:textId="6CDBDB4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An edit box will appear. </w:t>
      </w:r>
    </w:p>
    <w:p w:rsidR="64E72192" w:rsidP="557CE0C0" w:rsidRDefault="64E72192" w14:paraId="646544C7" w14:textId="51E74E0E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Type y = 2x + 5 </w:t>
      </w:r>
    </w:p>
    <w:p w:rsidR="64E72192" w:rsidP="557CE0C0" w:rsidRDefault="64E72192" w14:paraId="136EF901" w14:textId="29CF1697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Press Enter to signal the calculator to solve the expression. </w:t>
      </w:r>
    </w:p>
    <w:p w:rsidR="64E72192" w:rsidP="557CE0C0" w:rsidRDefault="64E72192" w14:paraId="033122D1" w14:textId="385EF061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A visual graph will appear on your monitor. </w:t>
      </w:r>
    </w:p>
    <w:p w:rsidR="64E72192" w:rsidP="557CE0C0" w:rsidRDefault="64E72192" w14:paraId="2C1E863B" w14:textId="54FF676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On the braille display, the letters "ge” will appear before the equation. </w:t>
      </w:r>
    </w:p>
    <w:p w:rsidR="64E72192" w:rsidP="557CE0C0" w:rsidRDefault="64E72192" w14:paraId="6B3076AD" w14:textId="3A294870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Use enter+ G to view a raised graph of the equation. </w:t>
      </w:r>
    </w:p>
    <w:p w:rsidR="64E72192" w:rsidP="557CE0C0" w:rsidRDefault="64E72192" w14:paraId="7990D295" w14:textId="1F4E4E25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You can graph multiple expressions by following the same steps. Graphs will appear next to each other when they are raised. </w:t>
      </w:r>
    </w:p>
    <w:p w:rsidR="64E72192" w:rsidP="557CE0C0" w:rsidRDefault="64E72192" w14:paraId="5BE52E02" w14:textId="261D7685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When in the expressions list, you can disable an expression, so it is not displayed on the graph by using backspace+ L. </w:t>
      </w:r>
    </w:p>
    <w:p w:rsidR="64E72192" w:rsidP="557CE0C0" w:rsidRDefault="64E72192" w14:paraId="634B9A94" w14:textId="6F590008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 xml:space="preserve">The letters “Ng” will appear before the disabled expression. </w:t>
      </w:r>
    </w:p>
    <w:p w:rsidR="64E72192" w:rsidP="557CE0C0" w:rsidRDefault="64E72192" w14:paraId="795FCEB0" w14:textId="3A47F9E2">
      <w:pPr>
        <w:pStyle w:val="ListParagraph"/>
        <w:numPr>
          <w:ilvl w:val="0"/>
          <w:numId w:val="8"/>
        </w:numPr>
        <w:rPr>
          <w:sz w:val="22"/>
          <w:szCs w:val="22"/>
        </w:rPr>
      </w:pPr>
      <w:r w:rsidR="64E72192">
        <w:rPr/>
        <w:t>This is a toggle, so the expression can be enabled with backspace+ L.</w:t>
      </w:r>
    </w:p>
    <w:p w:rsidR="64E72192" w:rsidP="557CE0C0" w:rsidRDefault="64E72192" w14:paraId="648EAB8C" w14:textId="09B3B9AB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64E7219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Exporting a Graph to a Word Document</w:t>
      </w:r>
    </w:p>
    <w:p w:rsidR="64E72192" w:rsidP="557CE0C0" w:rsidRDefault="64E72192" w14:paraId="7B36733C" w14:textId="7C23A666">
      <w:pPr>
        <w:pStyle w:val="Normal"/>
        <w:keepNext w:val="1"/>
        <w:keepLines w:val="1"/>
        <w:rPr>
          <w:noProof w:val="0"/>
          <w:lang w:val="en-US"/>
        </w:rPr>
      </w:pPr>
      <w:r w:rsidRPr="557CE0C0" w:rsidR="64E72192">
        <w:rPr>
          <w:noProof w:val="0"/>
          <w:lang w:val="en-US"/>
        </w:rPr>
        <w:t>Note: This is done the same way as exporting a calculator expression.</w:t>
      </w:r>
    </w:p>
    <w:p w:rsidR="64E72192" w:rsidP="557CE0C0" w:rsidRDefault="64E72192" w14:paraId="593A2F07" w14:textId="0C784864">
      <w:pPr>
        <w:pStyle w:val="ListParagraph"/>
        <w:numPr>
          <w:ilvl w:val="0"/>
          <w:numId w:val="9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Use backspace+ E to export the graph to the clipboard. </w:t>
      </w:r>
    </w:p>
    <w:p w:rsidR="64E72192" w:rsidP="557CE0C0" w:rsidRDefault="64E72192" w14:paraId="424D8374" w14:textId="48F6074A">
      <w:pPr>
        <w:pStyle w:val="ListParagraph"/>
        <w:numPr>
          <w:ilvl w:val="0"/>
          <w:numId w:val="9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Open a </w:t>
      </w: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KeyWord</w:t>
      </w: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document either by going to the main menu and selecting </w:t>
      </w: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KeyWord</w:t>
      </w: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 or using the recent apps button to open </w:t>
      </w: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KeyWord</w:t>
      </w: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 xml:space="preserve">. </w:t>
      </w:r>
    </w:p>
    <w:p w:rsidR="64E72192" w:rsidP="557CE0C0" w:rsidRDefault="64E72192" w14:paraId="17B049F2" w14:textId="49AF2092">
      <w:pPr>
        <w:pStyle w:val="ListParagraph"/>
        <w:numPr>
          <w:ilvl w:val="0"/>
          <w:numId w:val="9"/>
        </w:numPr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</w:pPr>
      <w:r w:rsidRPr="557CE0C0" w:rsidR="64E72192">
        <w:rPr>
          <w:rFonts w:ascii="Aptos" w:hAnsi="Aptos" w:eastAsia="Aptos" w:cs="Aptos" w:asciiTheme="minorAscii" w:hAnsiTheme="minorAscii" w:eastAsiaTheme="minorAscii" w:cstheme="minorAscii"/>
          <w:sz w:val="22"/>
          <w:szCs w:val="22"/>
        </w:rPr>
        <w:t>Use backspace+ V to paste the graph and equation into the document.</w:t>
      </w:r>
    </w:p>
    <w:p w:rsidR="64E72192" w:rsidP="557CE0C0" w:rsidRDefault="64E72192" w14:paraId="49B820D8" w14:textId="1F774C29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64E72192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Inserting a Math Symbol</w:t>
      </w:r>
    </w:p>
    <w:p w:rsidR="38DA9DF0" w:rsidRDefault="38DA9DF0" w14:paraId="5FD6C977" w14:textId="5A2E7AB5">
      <w:r w:rsidR="38DA9DF0">
        <w:rPr/>
        <w:t>Note: If you cannot remember a Nemeth or UEB math symbol, you can use the symbol tool to look it up.</w:t>
      </w:r>
    </w:p>
    <w:p w:rsidR="00375A64" w:rsidP="557CE0C0" w:rsidRDefault="00375A64" w14:paraId="3B3E2907" w14:textId="6CBCC4D5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8DA9DF0">
        <w:rPr/>
        <w:t xml:space="preserve">Begin entering your equation and stop where you need to insert the symbol. </w:t>
      </w:r>
    </w:p>
    <w:p w:rsidR="00375A64" w:rsidP="557CE0C0" w:rsidRDefault="00375A64" w14:paraId="646907EF" w14:textId="732AE736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8DA9DF0">
        <w:rPr/>
        <w:t xml:space="preserve">Use backspace+ dots 3,5 to open the symbols list. </w:t>
      </w:r>
    </w:p>
    <w:p w:rsidR="00375A64" w:rsidP="557CE0C0" w:rsidRDefault="00375A64" w14:paraId="3EA8EADE" w14:textId="187AE7D0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8DA9DF0">
        <w:rPr/>
        <w:t xml:space="preserve">Once you find the symbol you need, you can select it. </w:t>
      </w:r>
    </w:p>
    <w:p w:rsidR="00375A64" w:rsidP="557CE0C0" w:rsidRDefault="00375A64" w14:paraId="6C11F542" w14:textId="7E785511">
      <w:pPr>
        <w:pStyle w:val="ListParagraph"/>
        <w:numPr>
          <w:ilvl w:val="0"/>
          <w:numId w:val="11"/>
        </w:numPr>
        <w:rPr>
          <w:sz w:val="22"/>
          <w:szCs w:val="22"/>
        </w:rPr>
      </w:pPr>
      <w:r w:rsidR="38DA9DF0">
        <w:rPr/>
        <w:t>The symbol is then inserted, and you can continue writing your equation.</w:t>
      </w:r>
    </w:p>
    <w:p w:rsidR="00375A64" w:rsidP="557CE0C0" w:rsidRDefault="00375A64" w14:paraId="624B601F" w14:textId="56DE9610">
      <w:pPr>
        <w:pStyle w:val="Heading2"/>
        <w:keepNext w:val="1"/>
        <w:keepLines w:val="1"/>
        <w:spacing w:before="160" w:after="80"/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</w:pPr>
      <w:r w:rsidRPr="557CE0C0" w:rsidR="38DA9DF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Switching from </w:t>
      </w:r>
      <w:r w:rsidRPr="557CE0C0" w:rsidR="38DA9DF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>KeyMath</w:t>
      </w:r>
      <w:r w:rsidRPr="557CE0C0" w:rsidR="38DA9DF0">
        <w:rPr>
          <w:rFonts w:ascii="Aptos Display" w:hAnsi="Aptos Display" w:eastAsia="Aptos Display" w:cs="Aptos Display"/>
          <w:b w:val="0"/>
          <w:bCs w:val="0"/>
          <w:i w:val="0"/>
          <w:iCs w:val="0"/>
          <w:caps w:val="0"/>
          <w:smallCaps w:val="0"/>
          <w:noProof w:val="0"/>
          <w:color w:val="0F4761" w:themeColor="accent1" w:themeTint="FF" w:themeShade="BF"/>
          <w:sz w:val="32"/>
          <w:szCs w:val="32"/>
          <w:lang w:val="en-US"/>
        </w:rPr>
        <w:t xml:space="preserve"> to a Worksheet or Other Document</w:t>
      </w:r>
    </w:p>
    <w:p w:rsidR="00375A64" w:rsidP="557CE0C0" w:rsidRDefault="00375A64" w14:paraId="6BEB37A7" w14:textId="352C318A">
      <w:pPr>
        <w:pStyle w:val="ListParagraph"/>
        <w:numPr>
          <w:ilvl w:val="0"/>
          <w:numId w:val="10"/>
        </w:numPr>
        <w:rPr/>
      </w:pPr>
      <w:r w:rsidR="38DA9DF0">
        <w:rPr/>
        <w:t xml:space="preserve">The easiest way to do this is using the recent apps button on the front of the Monarch.  </w:t>
      </w:r>
    </w:p>
    <w:p w:rsidR="00375A64" w:rsidP="557CE0C0" w:rsidRDefault="00375A64" w14:paraId="1BEB596A" w14:textId="1BAC8E39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="38DA9DF0">
        <w:rPr/>
        <w:t xml:space="preserve">You can do this to easily move back and forth after you have opened both KeyMath and the document once.  </w:t>
      </w:r>
    </w:p>
    <w:p w:rsidR="00375A64" w:rsidP="557CE0C0" w:rsidRDefault="00375A64" w14:paraId="36C92886" w14:textId="1C8BDF03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="38DA9DF0">
        <w:rPr/>
        <w:t xml:space="preserve">The first time you open KeyMath you can use the round Home button to open KeyWord or Braille Editor from the main menu to go to your document.  </w:t>
      </w:r>
    </w:p>
    <w:p w:rsidR="00375A64" w:rsidP="557CE0C0" w:rsidRDefault="00375A64" w14:paraId="7F0A0790" w14:textId="06336F49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="38DA9DF0">
        <w:rPr/>
        <w:t xml:space="preserve">After you have opened both apps once, you can use the recent apps button to move back and forth easily.  </w:t>
      </w:r>
    </w:p>
    <w:p w:rsidR="00375A64" w:rsidP="557CE0C0" w:rsidRDefault="00375A64" w14:paraId="5C114E29" w14:textId="6061B388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="38DA9DF0">
        <w:rPr/>
        <w:t xml:space="preserve">Pressing the button brings up a list of recent apps, and you can select the one you want. </w:t>
      </w:r>
    </w:p>
    <w:p w:rsidR="00375A64" w:rsidP="557CE0C0" w:rsidRDefault="00375A64" w14:paraId="4B19B2B9" w14:textId="7773F7A5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="38DA9DF0">
        <w:rPr/>
        <w:t>Pressing the Recent Apps button twice brings you to your most recently opened app.</w:t>
      </w:r>
    </w:p>
    <w:sectPr w:rsidR="00375A64" w:rsidSect="00401474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10">
    <w:nsid w:val="6f84edf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22E0313D"/>
    <w:multiLevelType w:val="hybridMultilevel"/>
    <w:tmpl w:val="42DC4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56791"/>
    <w:multiLevelType w:val="hybridMultilevel"/>
    <w:tmpl w:val="D292A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01259"/>
    <w:multiLevelType w:val="hybridMultilevel"/>
    <w:tmpl w:val="2AE62AB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D9B0158"/>
    <w:multiLevelType w:val="hybridMultilevel"/>
    <w:tmpl w:val="68F60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42BB5"/>
    <w:multiLevelType w:val="hybridMultilevel"/>
    <w:tmpl w:val="ED5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CB02576"/>
    <w:multiLevelType w:val="hybridMultilevel"/>
    <w:tmpl w:val="93FE1B2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348113B"/>
    <w:multiLevelType w:val="hybridMultilevel"/>
    <w:tmpl w:val="8886DC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AE6B18"/>
    <w:multiLevelType w:val="hybridMultilevel"/>
    <w:tmpl w:val="86E800A0"/>
    <w:lvl w:ilvl="0">
      <w:start w:val="1"/>
      <w:numFmt w:val="decimal"/>
      <w:lvlText w:val="%1."/>
      <w:lvlJc w:val="left"/>
      <w:pPr>
        <w:ind w:left="720" w:hanging="360"/>
      </w:pPr>
      <w:rPr/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E4EA5"/>
    <w:multiLevelType w:val="hybridMultilevel"/>
    <w:tmpl w:val="9E3262E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2FB47A8"/>
    <w:multiLevelType w:val="hybridMultilevel"/>
    <w:tmpl w:val="6318E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" w16cid:durableId="1736276931">
    <w:abstractNumId w:val="8"/>
  </w:num>
  <w:num w:numId="2" w16cid:durableId="538711256">
    <w:abstractNumId w:val="2"/>
  </w:num>
  <w:num w:numId="3" w16cid:durableId="182520278">
    <w:abstractNumId w:val="5"/>
  </w:num>
  <w:num w:numId="4" w16cid:durableId="213585335">
    <w:abstractNumId w:val="4"/>
  </w:num>
  <w:num w:numId="5" w16cid:durableId="1973053516">
    <w:abstractNumId w:val="6"/>
  </w:num>
  <w:num w:numId="6" w16cid:durableId="1936477291">
    <w:abstractNumId w:val="3"/>
  </w:num>
  <w:num w:numId="7" w16cid:durableId="1593272133">
    <w:abstractNumId w:val="0"/>
  </w:num>
  <w:num w:numId="8" w16cid:durableId="390663826">
    <w:abstractNumId w:val="1"/>
  </w:num>
  <w:num w:numId="9" w16cid:durableId="1472164805">
    <w:abstractNumId w:val="7"/>
  </w:num>
  <w:num w:numId="10" w16cid:durableId="909784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LA0MzM0MTYxMTY3MjdX0lEKTi0uzszPAykwrAUAN0IjwSwAAAA="/>
  </w:docVars>
  <w:rsids>
    <w:rsidRoot w:val="00401474"/>
    <w:rsid w:val="00080C83"/>
    <w:rsid w:val="000C25B2"/>
    <w:rsid w:val="0024410E"/>
    <w:rsid w:val="00285CEA"/>
    <w:rsid w:val="00314F75"/>
    <w:rsid w:val="00375A64"/>
    <w:rsid w:val="00401474"/>
    <w:rsid w:val="00614928"/>
    <w:rsid w:val="006C603E"/>
    <w:rsid w:val="00715BF5"/>
    <w:rsid w:val="00743941"/>
    <w:rsid w:val="00894FC2"/>
    <w:rsid w:val="008E6249"/>
    <w:rsid w:val="009C2DBC"/>
    <w:rsid w:val="00A77416"/>
    <w:rsid w:val="00B172E8"/>
    <w:rsid w:val="00B5304C"/>
    <w:rsid w:val="00BA7F6C"/>
    <w:rsid w:val="00BD51DA"/>
    <w:rsid w:val="00C24EF5"/>
    <w:rsid w:val="00C43D9D"/>
    <w:rsid w:val="00D92A79"/>
    <w:rsid w:val="02157382"/>
    <w:rsid w:val="037FADA5"/>
    <w:rsid w:val="04CDC8D1"/>
    <w:rsid w:val="1E1B442C"/>
    <w:rsid w:val="26604D00"/>
    <w:rsid w:val="38DA9DF0"/>
    <w:rsid w:val="3BBB8713"/>
    <w:rsid w:val="402643B7"/>
    <w:rsid w:val="40F94716"/>
    <w:rsid w:val="4A8B0F79"/>
    <w:rsid w:val="4E2F2BCE"/>
    <w:rsid w:val="557CE0C0"/>
    <w:rsid w:val="5DA93403"/>
    <w:rsid w:val="5FADBA5E"/>
    <w:rsid w:val="64E72192"/>
    <w:rsid w:val="67783810"/>
    <w:rsid w:val="67957A75"/>
    <w:rsid w:val="691725BB"/>
    <w:rsid w:val="6CC98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D29B1"/>
  <w15:chartTrackingRefBased/>
  <w15:docId w15:val="{06E423D5-BBFD-4801-BCD4-A1737CC7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1474"/>
    <w:pPr>
      <w:spacing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147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147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14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14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14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14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14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14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14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0147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0147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0147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0147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0147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0147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0147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0147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0147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147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0147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14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014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147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0147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147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147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147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0147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1474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401474"/>
    <w:pPr>
      <w:spacing w:after="0" w:line="240" w:lineRule="auto"/>
    </w:pPr>
    <w:rPr>
      <w:kern w:val="0"/>
      <w:sz w:val="22"/>
      <w:szCs w:val="22"/>
      <w14:ligatures w14:val="none"/>
    </w:rPr>
  </w:style>
  <w:style w:type="character" w:styleId="Hyperlink">
    <w:name w:val="Hyperlink"/>
    <w:uiPriority w:val="99"/>
    <w:unhideWhenUsed/>
    <w:rsid w:val="00401474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51D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75A64"/>
    <w:pPr>
      <w:spacing w:after="0" w:line="240" w:lineRule="auto"/>
    </w:pPr>
    <w:rPr>
      <w:rFonts w:ascii="Times New Roman" w:hAnsi="Times New Roman"/>
      <w:sz w:val="3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image" Target="media/image1.jpeg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Sarah Gauer</dc:creator>
  <keywords/>
  <dc:description/>
  <lastModifiedBy>Devon Hummel</lastModifiedBy>
  <revision>12</revision>
  <dcterms:created xsi:type="dcterms:W3CDTF">2025-08-26T13:21:00.0000000Z</dcterms:created>
  <dcterms:modified xsi:type="dcterms:W3CDTF">2025-09-23T19:58:37.9003024Z</dcterms:modified>
</coreProperties>
</file>